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8" w:type="dxa"/>
        <w:tblCellMar>
          <w:left w:w="0" w:type="dxa"/>
          <w:right w:w="0" w:type="dxa"/>
        </w:tblCellMar>
        <w:tblLook w:val="0000" w:firstRow="0" w:lastRow="0" w:firstColumn="0" w:lastColumn="0" w:noHBand="0" w:noVBand="0"/>
      </w:tblPr>
      <w:tblGrid>
        <w:gridCol w:w="3348"/>
        <w:gridCol w:w="6480"/>
      </w:tblGrid>
      <w:tr w:rsidR="00C81579" w:rsidRPr="00B36D45" w:rsidTr="00664D56">
        <w:trPr>
          <w:trHeight w:val="899"/>
        </w:trPr>
        <w:tc>
          <w:tcPr>
            <w:tcW w:w="3348" w:type="dxa"/>
            <w:tcMar>
              <w:top w:w="0" w:type="dxa"/>
              <w:left w:w="108" w:type="dxa"/>
              <w:bottom w:w="0" w:type="dxa"/>
              <w:right w:w="108" w:type="dxa"/>
            </w:tcMar>
          </w:tcPr>
          <w:p w:rsidR="00C81579" w:rsidRPr="00823E77" w:rsidRDefault="00C81579" w:rsidP="00664D56">
            <w:pPr>
              <w:spacing w:before="120" w:after="100" w:afterAutospacing="1"/>
              <w:jc w:val="center"/>
              <w:rPr>
                <w:rFonts w:ascii="Times New Roman" w:hAnsi="Times New Roman"/>
                <w:sz w:val="26"/>
                <w:szCs w:val="26"/>
              </w:rPr>
            </w:pPr>
            <w:bookmarkStart w:id="0" w:name="_GoBack"/>
            <w:bookmarkEnd w:id="0"/>
            <w:r w:rsidRPr="00823E77">
              <w:rPr>
                <w:rFonts w:ascii="Times New Roman" w:hAnsi="Times New Roman"/>
                <w:b/>
                <w:bCs/>
                <w:noProof/>
                <w:sz w:val="26"/>
                <w:szCs w:val="26"/>
              </w:rPr>
              <mc:AlternateContent>
                <mc:Choice Requires="wps">
                  <w:drawing>
                    <wp:anchor distT="0" distB="0" distL="114300" distR="114300" simplePos="0" relativeHeight="251659264" behindDoc="0" locked="0" layoutInCell="1" allowOverlap="1" wp14:anchorId="2E22AABB" wp14:editId="02FC999C">
                      <wp:simplePos x="0" y="0"/>
                      <wp:positionH relativeFrom="column">
                        <wp:posOffset>590550</wp:posOffset>
                      </wp:positionH>
                      <wp:positionV relativeFrom="paragraph">
                        <wp:posOffset>476250</wp:posOffset>
                      </wp:positionV>
                      <wp:extent cx="685800" cy="0"/>
                      <wp:effectExtent l="952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CC296"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37.5pt" to="10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jI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"/>
                  </w:pict>
                </mc:Fallback>
              </mc:AlternateContent>
            </w:r>
            <w:r w:rsidRPr="00823E77">
              <w:rPr>
                <w:rFonts w:ascii="Times New Roman" w:hAnsi="Times New Roman"/>
                <w:b/>
                <w:bCs/>
                <w:sz w:val="26"/>
                <w:szCs w:val="26"/>
              </w:rPr>
              <w:t>HỘI ĐỒNG NHÂN DÂN</w:t>
            </w:r>
            <w:r w:rsidRPr="00823E77">
              <w:rPr>
                <w:rFonts w:ascii="Times New Roman" w:hAnsi="Times New Roman"/>
                <w:b/>
                <w:bCs/>
                <w:sz w:val="26"/>
                <w:szCs w:val="26"/>
              </w:rPr>
              <w:br/>
              <w:t>TỈNH BẮC GIANG</w:t>
            </w:r>
          </w:p>
        </w:tc>
        <w:tc>
          <w:tcPr>
            <w:tcW w:w="6480" w:type="dxa"/>
            <w:tcMar>
              <w:top w:w="0" w:type="dxa"/>
              <w:left w:w="108" w:type="dxa"/>
              <w:bottom w:w="0" w:type="dxa"/>
              <w:right w:w="108" w:type="dxa"/>
            </w:tcMar>
          </w:tcPr>
          <w:p w:rsidR="00C81579" w:rsidRPr="00823E77" w:rsidRDefault="00C81579" w:rsidP="00664D56">
            <w:pPr>
              <w:spacing w:before="120" w:after="100" w:afterAutospacing="1"/>
              <w:jc w:val="center"/>
              <w:rPr>
                <w:rFonts w:ascii="Times New Roman" w:hAnsi="Times New Roman"/>
              </w:rPr>
            </w:pPr>
            <w:r w:rsidRPr="00823E77">
              <w:rPr>
                <w:rFonts w:ascii="Times New Roman" w:hAnsi="Times New Roman"/>
                <w:b/>
                <w:bCs/>
                <w:noProof/>
                <w:sz w:val="26"/>
                <w:szCs w:val="26"/>
              </w:rPr>
              <mc:AlternateContent>
                <mc:Choice Requires="wps">
                  <w:drawing>
                    <wp:anchor distT="0" distB="0" distL="114300" distR="114300" simplePos="0" relativeHeight="251660288" behindDoc="0" locked="0" layoutInCell="1" allowOverlap="1" wp14:anchorId="1261D06D" wp14:editId="4D85A104">
                      <wp:simplePos x="0" y="0"/>
                      <wp:positionH relativeFrom="column">
                        <wp:posOffset>909955</wp:posOffset>
                      </wp:positionH>
                      <wp:positionV relativeFrom="paragraph">
                        <wp:posOffset>485969</wp:posOffset>
                      </wp:positionV>
                      <wp:extent cx="21621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1DEB7"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5pt,38.25pt" to="241.9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MAHA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"/>
                  </w:pict>
                </mc:Fallback>
              </mc:AlternateContent>
            </w:r>
            <w:r w:rsidRPr="00823E77">
              <w:rPr>
                <w:rFonts w:ascii="Times New Roman" w:hAnsi="Times New Roman"/>
                <w:b/>
                <w:bCs/>
                <w:sz w:val="26"/>
                <w:szCs w:val="26"/>
              </w:rPr>
              <w:t>CỘNG HÒA XÃ HỘI CHỦ NGHĨA VIỆT NAM</w:t>
            </w:r>
            <w:r w:rsidRPr="00823E77">
              <w:rPr>
                <w:rFonts w:ascii="Times New Roman" w:hAnsi="Times New Roman"/>
                <w:b/>
                <w:bCs/>
              </w:rPr>
              <w:br/>
              <w:t>Độc lập - Tự do - Hạnh phúc</w:t>
            </w:r>
          </w:p>
        </w:tc>
      </w:tr>
      <w:tr w:rsidR="00C81579" w:rsidRPr="00B36D45" w:rsidTr="00664D56">
        <w:tc>
          <w:tcPr>
            <w:tcW w:w="3348" w:type="dxa"/>
            <w:tcMar>
              <w:top w:w="0" w:type="dxa"/>
              <w:left w:w="108" w:type="dxa"/>
              <w:bottom w:w="0" w:type="dxa"/>
              <w:right w:w="108" w:type="dxa"/>
            </w:tcMar>
          </w:tcPr>
          <w:p w:rsidR="00C81579" w:rsidRPr="00823E77" w:rsidRDefault="00C81579" w:rsidP="00664D56">
            <w:pPr>
              <w:spacing w:before="120" w:after="100" w:afterAutospacing="1"/>
              <w:jc w:val="center"/>
              <w:rPr>
                <w:rFonts w:ascii="Times New Roman" w:hAnsi="Times New Roman"/>
              </w:rPr>
            </w:pPr>
            <w:r w:rsidRPr="00823E77">
              <w:rPr>
                <w:rFonts w:ascii="Times New Roman" w:hAnsi="Times New Roman"/>
              </w:rPr>
              <w:t>Số: 20/NQ-HĐND</w:t>
            </w:r>
          </w:p>
          <w:p w:rsidR="00C81579" w:rsidRPr="00823E77" w:rsidRDefault="00C81579" w:rsidP="00664D56">
            <w:pPr>
              <w:spacing w:before="120" w:after="100" w:afterAutospacing="1"/>
              <w:jc w:val="center"/>
              <w:rPr>
                <w:rFonts w:ascii="Times New Roman" w:hAnsi="Times New Roman"/>
                <w:b/>
              </w:rPr>
            </w:pPr>
          </w:p>
        </w:tc>
        <w:tc>
          <w:tcPr>
            <w:tcW w:w="6480" w:type="dxa"/>
            <w:tcMar>
              <w:top w:w="0" w:type="dxa"/>
              <w:left w:w="108" w:type="dxa"/>
              <w:bottom w:w="0" w:type="dxa"/>
              <w:right w:w="108" w:type="dxa"/>
            </w:tcMar>
          </w:tcPr>
          <w:p w:rsidR="00C81579" w:rsidRPr="00823E77" w:rsidRDefault="00C81579" w:rsidP="00664D56">
            <w:pPr>
              <w:spacing w:before="120" w:after="100" w:afterAutospacing="1"/>
              <w:jc w:val="center"/>
              <w:rPr>
                <w:rFonts w:ascii="Times New Roman" w:hAnsi="Times New Roman"/>
              </w:rPr>
            </w:pPr>
            <w:r w:rsidRPr="00823E77">
              <w:rPr>
                <w:rFonts w:ascii="Times New Roman" w:hAnsi="Times New Roman"/>
                <w:i/>
                <w:iCs/>
              </w:rPr>
              <w:t xml:space="preserve">     Bắc Giang, ngày 12 tháng 7 năm 2022</w:t>
            </w:r>
          </w:p>
        </w:tc>
      </w:tr>
    </w:tbl>
    <w:p w:rsidR="00C81579" w:rsidRDefault="00C81579" w:rsidP="00C81579">
      <w:pPr>
        <w:shd w:val="clear" w:color="auto" w:fill="FFFFFF"/>
        <w:rPr>
          <w:b/>
          <w:bCs/>
          <w:color w:val="FF0000"/>
          <w:sz w:val="26"/>
        </w:rPr>
      </w:pPr>
      <w:r>
        <w:rPr>
          <w:b/>
          <w:bCs/>
          <w:color w:val="FF0000"/>
          <w:sz w:val="26"/>
        </w:rPr>
        <w:t xml:space="preserve">      </w:t>
      </w:r>
    </w:p>
    <w:p w:rsidR="00C81579" w:rsidRPr="00C81579" w:rsidRDefault="00C81579" w:rsidP="00C81579">
      <w:pPr>
        <w:jc w:val="center"/>
        <w:rPr>
          <w:rFonts w:ascii="Times New Roman" w:hAnsi="Times New Roman"/>
          <w:b/>
          <w:color w:val="000000"/>
          <w:lang w:val="nl-NL"/>
        </w:rPr>
      </w:pPr>
      <w:r w:rsidRPr="00C81579">
        <w:rPr>
          <w:rFonts w:ascii="Times New Roman" w:hAnsi="Times New Roman"/>
          <w:b/>
          <w:color w:val="000000"/>
          <w:lang w:val="nl-NL"/>
        </w:rPr>
        <w:t>NGHỊ QUYẾT</w:t>
      </w:r>
    </w:p>
    <w:p w:rsidR="00C81579" w:rsidRPr="00CE249F" w:rsidRDefault="00C81579" w:rsidP="00C81579">
      <w:pPr>
        <w:jc w:val="center"/>
        <w:rPr>
          <w:rFonts w:ascii="Times New Roman" w:hAnsi="Times New Roman"/>
          <w:b/>
          <w:lang w:val="fi-FI"/>
        </w:rPr>
      </w:pPr>
      <w:r w:rsidRPr="00A1686F">
        <w:rPr>
          <w:rFonts w:ascii="Times New Roman" w:hAnsi="Times New Roman"/>
          <w:b/>
          <w:lang w:val="fi-FI"/>
        </w:rPr>
        <w:t xml:space="preserve">Về việc </w:t>
      </w:r>
      <w:r w:rsidRPr="00CE249F">
        <w:rPr>
          <w:rFonts w:ascii="Times New Roman" w:hAnsi="Times New Roman" w:hint="eastAsia"/>
          <w:b/>
          <w:lang w:val="fi-FI"/>
        </w:rPr>
        <w:t>đ</w:t>
      </w:r>
      <w:r w:rsidRPr="00CE249F">
        <w:rPr>
          <w:rFonts w:ascii="Times New Roman" w:hAnsi="Times New Roman"/>
          <w:b/>
          <w:lang w:val="fi-FI"/>
        </w:rPr>
        <w:t xml:space="preserve">ặt tên, </w:t>
      </w:r>
      <w:r w:rsidRPr="00CE249F">
        <w:rPr>
          <w:rFonts w:ascii="Times New Roman" w:hAnsi="Times New Roman" w:hint="eastAsia"/>
          <w:b/>
          <w:lang w:val="fi-FI"/>
        </w:rPr>
        <w:t>đ</w:t>
      </w:r>
      <w:r w:rsidRPr="00CE249F">
        <w:rPr>
          <w:rFonts w:ascii="Times New Roman" w:hAnsi="Times New Roman"/>
          <w:b/>
          <w:lang w:val="fi-FI"/>
        </w:rPr>
        <w:t xml:space="preserve">ổi tên </w:t>
      </w:r>
      <w:r w:rsidRPr="00CE249F">
        <w:rPr>
          <w:rFonts w:ascii="Times New Roman" w:hAnsi="Times New Roman" w:hint="eastAsia"/>
          <w:b/>
          <w:lang w:val="fi-FI"/>
        </w:rPr>
        <w:t>đư</w:t>
      </w:r>
      <w:r w:rsidRPr="00CE249F">
        <w:rPr>
          <w:rFonts w:ascii="Times New Roman" w:hAnsi="Times New Roman"/>
          <w:b/>
          <w:lang w:val="fi-FI"/>
        </w:rPr>
        <w:t xml:space="preserve">ờng, phố và công trình công cộng </w:t>
      </w:r>
    </w:p>
    <w:p w:rsidR="00C81579" w:rsidRDefault="00C81579" w:rsidP="00C81579">
      <w:pPr>
        <w:jc w:val="center"/>
        <w:rPr>
          <w:rFonts w:ascii="Times New Roman" w:hAnsi="Times New Roman"/>
          <w:b/>
          <w:lang w:val="fi-FI"/>
        </w:rPr>
      </w:pPr>
      <w:r>
        <w:rPr>
          <w:rFonts w:ascii="Times New Roman" w:hAnsi="Times New Roman"/>
          <w:b/>
          <w:lang w:val="fi-FI"/>
        </w:rPr>
        <w:t xml:space="preserve">trên địa bàn </w:t>
      </w:r>
      <w:r w:rsidRPr="00CE249F">
        <w:rPr>
          <w:rFonts w:ascii="Times New Roman" w:hAnsi="Times New Roman"/>
          <w:b/>
          <w:lang w:val="fi-FI"/>
        </w:rPr>
        <w:t xml:space="preserve">thành phố Bắc Giang </w:t>
      </w:r>
    </w:p>
    <w:p w:rsidR="00C81579" w:rsidRPr="00C81579" w:rsidRDefault="00C81579" w:rsidP="00C81579">
      <w:pPr>
        <w:jc w:val="center"/>
        <w:rPr>
          <w:rFonts w:ascii="Times New Roman" w:hAnsi="Times New Roman"/>
          <w:b/>
          <w:color w:val="000000"/>
          <w:lang w:val="nl-NL"/>
        </w:rPr>
      </w:pPr>
      <w:r w:rsidRPr="00C81579">
        <w:rPr>
          <w:rFonts w:ascii="Times New Roman" w:hAnsi="Times New Roman"/>
          <w:b/>
          <w:noProof/>
          <w:color w:val="000000"/>
        </w:rPr>
        <mc:AlternateContent>
          <mc:Choice Requires="wps">
            <w:drawing>
              <wp:anchor distT="0" distB="0" distL="114300" distR="114300" simplePos="0" relativeHeight="251662336" behindDoc="0" locked="0" layoutInCell="1" allowOverlap="1" wp14:anchorId="55C0ACA4" wp14:editId="5BAC024B">
                <wp:simplePos x="0" y="0"/>
                <wp:positionH relativeFrom="column">
                  <wp:posOffset>2082165</wp:posOffset>
                </wp:positionH>
                <wp:positionV relativeFrom="paragraph">
                  <wp:posOffset>30674</wp:posOffset>
                </wp:positionV>
                <wp:extent cx="161925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43FC0E" id="_x0000_t32" coordsize="21600,21600" o:spt="32" o:oned="t" path="m,l21600,21600e" filled="f">
                <v:path arrowok="t" fillok="f" o:connecttype="none"/>
                <o:lock v:ext="edit" shapetype="t"/>
              </v:shapetype>
              <v:shape id="Straight Arrow Connector 5" o:spid="_x0000_s1026" type="#_x0000_t32" style="position:absolute;margin-left:163.95pt;margin-top:2.4pt;width:12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rzJA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"/>
            </w:pict>
          </mc:Fallback>
        </mc:AlternateContent>
      </w:r>
    </w:p>
    <w:p w:rsidR="00C81579" w:rsidRPr="00C81579" w:rsidRDefault="00C81579" w:rsidP="00C81579">
      <w:pPr>
        <w:jc w:val="center"/>
        <w:rPr>
          <w:rFonts w:ascii="Times New Roman" w:hAnsi="Times New Roman"/>
          <w:b/>
          <w:color w:val="000000"/>
          <w:lang w:val="nl-NL"/>
        </w:rPr>
      </w:pPr>
    </w:p>
    <w:p w:rsidR="00C81579" w:rsidRPr="00C81579" w:rsidRDefault="00C81579" w:rsidP="00C81579">
      <w:pPr>
        <w:jc w:val="center"/>
        <w:rPr>
          <w:rFonts w:ascii="Times New Roman" w:hAnsi="Times New Roman"/>
          <w:b/>
          <w:color w:val="000000"/>
          <w:lang w:val="nl-NL"/>
        </w:rPr>
      </w:pPr>
      <w:r w:rsidRPr="00C81579">
        <w:rPr>
          <w:rFonts w:ascii="Times New Roman" w:hAnsi="Times New Roman"/>
          <w:b/>
          <w:color w:val="000000"/>
          <w:lang w:val="nl-NL"/>
        </w:rPr>
        <w:t>HỘI ĐỒNG NHÂN DÂN TỈNH BẮC GIANG</w:t>
      </w:r>
    </w:p>
    <w:p w:rsidR="00C81579" w:rsidRPr="00C81579" w:rsidRDefault="00DB666C" w:rsidP="00C81579">
      <w:pPr>
        <w:jc w:val="center"/>
        <w:rPr>
          <w:rFonts w:ascii="Times New Roman" w:hAnsi="Times New Roman"/>
          <w:b/>
          <w:color w:val="000000"/>
        </w:rPr>
      </w:pPr>
      <w:r>
        <w:rPr>
          <w:rFonts w:ascii="Times New Roman" w:hAnsi="Times New Roman"/>
          <w:b/>
          <w:color w:val="000000"/>
          <w:lang w:val="nl-NL"/>
        </w:rPr>
        <w:t xml:space="preserve">KHÓA </w:t>
      </w:r>
      <w:r w:rsidR="00C81579" w:rsidRPr="00C81579">
        <w:rPr>
          <w:rFonts w:ascii="Times New Roman" w:hAnsi="Times New Roman"/>
          <w:b/>
          <w:color w:val="000000"/>
          <w:lang w:val="nl-NL"/>
        </w:rPr>
        <w:t>XIX, KỲ HỌP THỨ 7</w:t>
      </w:r>
    </w:p>
    <w:p w:rsidR="00062E28" w:rsidRPr="00867D1B" w:rsidRDefault="00062E28" w:rsidP="00C81579">
      <w:pPr>
        <w:shd w:val="clear" w:color="auto" w:fill="FFFFFF"/>
        <w:spacing w:before="100" w:beforeAutospacing="1" w:line="360" w:lineRule="exact"/>
        <w:ind w:firstLine="567"/>
        <w:jc w:val="both"/>
        <w:rPr>
          <w:rFonts w:ascii="Times New Roman" w:hAnsi="Times New Roman"/>
          <w:i/>
          <w:lang w:val="fi-FI"/>
        </w:rPr>
      </w:pPr>
      <w:r w:rsidRPr="00867D1B">
        <w:rPr>
          <w:rFonts w:ascii="Times New Roman" w:hAnsi="Times New Roman"/>
          <w:i/>
          <w:iCs/>
          <w:color w:val="000000"/>
          <w:lang w:val="vi-VN"/>
        </w:rPr>
        <w:t>Căn cứ Luật Tổ chức chính quyền địa phương ngày 19 tháng 6 năm 2015;</w:t>
      </w:r>
      <w:r w:rsidRPr="00867D1B">
        <w:rPr>
          <w:rFonts w:ascii="Times New Roman" w:hAnsi="Times New Roman"/>
          <w:i/>
          <w:iCs/>
          <w:color w:val="000000"/>
        </w:rPr>
        <w:t xml:space="preserve"> </w:t>
      </w:r>
      <w:r w:rsidRPr="00867D1B">
        <w:rPr>
          <w:rFonts w:ascii="Times New Roman" w:hAnsi="Times New Roman"/>
          <w:i/>
          <w:lang w:val="fi-FI"/>
        </w:rPr>
        <w:t xml:space="preserve"> </w:t>
      </w:r>
      <w:r>
        <w:rPr>
          <w:rFonts w:ascii="Times New Roman" w:hAnsi="Times New Roman"/>
          <w:i/>
          <w:lang w:val="fi-FI"/>
        </w:rPr>
        <w:t xml:space="preserve">Luật </w:t>
      </w:r>
      <w:r w:rsidR="00823E77">
        <w:rPr>
          <w:rFonts w:ascii="Times New Roman" w:hAnsi="Times New Roman"/>
          <w:i/>
          <w:lang w:val="fi-FI"/>
        </w:rPr>
        <w:t>S</w:t>
      </w:r>
      <w:r w:rsidRPr="00867D1B">
        <w:rPr>
          <w:rFonts w:ascii="Times New Roman" w:hAnsi="Times New Roman"/>
          <w:i/>
          <w:szCs w:val="24"/>
          <w:lang w:val="fi-FI"/>
        </w:rPr>
        <w:t>ửa đổi, bổ sung một số điều của Luật Tổ chức Chính phủ và Luật Tổ chức chính quyền địa phương</w:t>
      </w:r>
      <w:r w:rsidRPr="00867D1B">
        <w:rPr>
          <w:rFonts w:ascii="Times New Roman" w:hAnsi="Times New Roman"/>
          <w:i/>
          <w:lang w:val="fi-FI"/>
        </w:rPr>
        <w:t xml:space="preserve"> ngày 22 tháng 11 năm 2019;</w:t>
      </w:r>
    </w:p>
    <w:p w:rsidR="00062E28" w:rsidRPr="00CE249F" w:rsidRDefault="00062E28" w:rsidP="00062E28">
      <w:pPr>
        <w:pStyle w:val="BodyTextIndent"/>
        <w:spacing w:before="120" w:line="360" w:lineRule="exact"/>
        <w:ind w:firstLine="567"/>
        <w:rPr>
          <w:i/>
          <w:spacing w:val="2"/>
          <w:lang w:val="fi-FI"/>
        </w:rPr>
      </w:pPr>
      <w:r w:rsidRPr="00CE249F">
        <w:rPr>
          <w:i/>
          <w:spacing w:val="2"/>
          <w:lang w:val="fi-FI"/>
        </w:rPr>
        <w:t>Căn cứ Nghị định số 91/2005/NĐ-CP ngày 11 tháng 7 năm 2005 của Chính phủ về việc ban hành Quy chế đặt tên, đổi tên đường, phố và công trình công cộng;</w:t>
      </w:r>
    </w:p>
    <w:p w:rsidR="00062E28" w:rsidRPr="00CE249F" w:rsidRDefault="00062E28" w:rsidP="00062E28">
      <w:pPr>
        <w:pStyle w:val="BodyTextIndent"/>
        <w:spacing w:before="120" w:line="360" w:lineRule="exact"/>
        <w:ind w:firstLine="567"/>
        <w:rPr>
          <w:i/>
          <w:lang w:val="fi-FI"/>
        </w:rPr>
      </w:pPr>
      <w:r w:rsidRPr="00CE249F">
        <w:rPr>
          <w:i/>
          <w:lang w:val="fi-FI"/>
        </w:rPr>
        <w:t xml:space="preserve">Căn cứ Thông tư số 36/2006/TT-BVHTT ngày 20 tháng 3 năm 2006 của Bộ </w:t>
      </w:r>
      <w:r w:rsidR="006C74A6">
        <w:rPr>
          <w:i/>
          <w:lang w:val="fi-FI"/>
        </w:rPr>
        <w:t xml:space="preserve">Trưởng Bộ </w:t>
      </w:r>
      <w:r w:rsidRPr="00CE249F">
        <w:rPr>
          <w:i/>
          <w:lang w:val="fi-FI"/>
        </w:rPr>
        <w:t>Văn hóa - Thông tin (nay là Bộ Văn hóa, Thể thao và Du lịch) hướng dẫn thực hiện một số điều của Quy chế đặt tên, đổi tên đường phố và công trình công cộng</w:t>
      </w:r>
      <w:r w:rsidR="00C81579">
        <w:rPr>
          <w:i/>
          <w:lang w:val="fi-FI"/>
        </w:rPr>
        <w:t xml:space="preserve"> ban hành kèm theo Nghị định </w:t>
      </w:r>
      <w:r w:rsidR="006C74A6">
        <w:rPr>
          <w:i/>
          <w:lang w:val="fi-FI"/>
        </w:rPr>
        <w:t xml:space="preserve">số </w:t>
      </w:r>
      <w:r w:rsidRPr="00CE249F">
        <w:rPr>
          <w:i/>
          <w:lang w:val="fi-FI"/>
        </w:rPr>
        <w:t xml:space="preserve">91/2005/NĐ-CP của Chính phủ; </w:t>
      </w:r>
    </w:p>
    <w:p w:rsidR="00062E28" w:rsidRPr="00867D1B" w:rsidRDefault="00062E28" w:rsidP="00062E28">
      <w:pPr>
        <w:pStyle w:val="BodyTextIndent"/>
        <w:spacing w:before="120" w:line="360" w:lineRule="exact"/>
        <w:ind w:firstLine="567"/>
        <w:rPr>
          <w:i/>
          <w:iCs/>
          <w:color w:val="000000"/>
          <w:szCs w:val="26"/>
          <w:lang w:val="fi-FI"/>
        </w:rPr>
      </w:pPr>
      <w:r w:rsidRPr="00867D1B">
        <w:rPr>
          <w:i/>
          <w:lang w:val="fi-FI"/>
        </w:rPr>
        <w:t>Xé</w:t>
      </w:r>
      <w:r w:rsidRPr="00867D1B">
        <w:rPr>
          <w:i/>
          <w:noProof/>
          <w:lang w:val="fi-FI"/>
        </w:rPr>
        <w:t xml:space="preserve">t Tờ trình số </w:t>
      </w:r>
      <w:r>
        <w:rPr>
          <w:i/>
          <w:noProof/>
          <w:lang w:val="fi-FI"/>
        </w:rPr>
        <w:t>403</w:t>
      </w:r>
      <w:r w:rsidRPr="00867D1B">
        <w:rPr>
          <w:i/>
          <w:noProof/>
          <w:lang w:val="fi-FI"/>
        </w:rPr>
        <w:t xml:space="preserve">/TTr-UBND ngày </w:t>
      </w:r>
      <w:r>
        <w:rPr>
          <w:i/>
          <w:noProof/>
          <w:lang w:val="fi-FI"/>
        </w:rPr>
        <w:t>01</w:t>
      </w:r>
      <w:r w:rsidR="00BC0E80">
        <w:rPr>
          <w:i/>
          <w:noProof/>
          <w:lang w:val="fi-FI"/>
        </w:rPr>
        <w:t xml:space="preserve"> </w:t>
      </w:r>
      <w:r w:rsidR="00C81579">
        <w:rPr>
          <w:i/>
          <w:noProof/>
          <w:lang w:val="fi-FI"/>
        </w:rPr>
        <w:t xml:space="preserve">tháng </w:t>
      </w:r>
      <w:r>
        <w:rPr>
          <w:i/>
          <w:noProof/>
          <w:lang w:val="fi-FI"/>
        </w:rPr>
        <w:t>7</w:t>
      </w:r>
      <w:r w:rsidRPr="00867D1B">
        <w:rPr>
          <w:i/>
          <w:noProof/>
          <w:lang w:val="fi-FI"/>
        </w:rPr>
        <w:t xml:space="preserve"> năm 2022 của Ủy ban nhân dân tỉnh</w:t>
      </w:r>
      <w:r w:rsidRPr="00867D1B">
        <w:rPr>
          <w:i/>
          <w:lang w:val="fi-FI"/>
        </w:rPr>
        <w:t>;</w:t>
      </w:r>
      <w:r w:rsidRPr="00867D1B">
        <w:rPr>
          <w:i/>
          <w:noProof/>
          <w:lang w:val="fi-FI"/>
        </w:rPr>
        <w:t xml:space="preserve"> Báo cáo thẩm tra của Ban </w:t>
      </w:r>
      <w:r w:rsidR="00DB666C">
        <w:rPr>
          <w:i/>
          <w:noProof/>
          <w:lang w:val="fi-FI"/>
        </w:rPr>
        <w:t>V</w:t>
      </w:r>
      <w:r w:rsidRPr="00867D1B">
        <w:rPr>
          <w:i/>
          <w:noProof/>
          <w:lang w:val="fi-FI"/>
        </w:rPr>
        <w:t xml:space="preserve">ăn hóa - </w:t>
      </w:r>
      <w:r w:rsidR="00DB666C">
        <w:rPr>
          <w:i/>
          <w:noProof/>
          <w:lang w:val="fi-FI"/>
        </w:rPr>
        <w:t>X</w:t>
      </w:r>
      <w:r w:rsidRPr="00867D1B">
        <w:rPr>
          <w:i/>
          <w:noProof/>
          <w:lang w:val="fi-FI"/>
        </w:rPr>
        <w:t xml:space="preserve">ã hội; </w:t>
      </w:r>
      <w:r w:rsidRPr="00867D1B">
        <w:rPr>
          <w:i/>
          <w:iCs/>
          <w:color w:val="000000"/>
          <w:szCs w:val="28"/>
          <w:lang w:val="vi-VN"/>
        </w:rPr>
        <w:t>ý kiến thảo luận của đại biểu Hội đồng nhân dân tỉnh</w:t>
      </w:r>
      <w:r w:rsidR="00BC0E80">
        <w:rPr>
          <w:i/>
          <w:noProof/>
          <w:lang w:val="fi-FI"/>
        </w:rPr>
        <w:t xml:space="preserve"> tại </w:t>
      </w:r>
      <w:r w:rsidR="00C81579">
        <w:rPr>
          <w:i/>
          <w:noProof/>
          <w:lang w:val="fi-FI"/>
        </w:rPr>
        <w:t>k</w:t>
      </w:r>
      <w:r>
        <w:rPr>
          <w:i/>
          <w:noProof/>
          <w:lang w:val="fi-FI"/>
        </w:rPr>
        <w:t>ỳ họp.</w:t>
      </w:r>
    </w:p>
    <w:p w:rsidR="00C81579" w:rsidRPr="00C81579" w:rsidRDefault="00C81579" w:rsidP="00C81579">
      <w:pPr>
        <w:spacing w:before="240" w:after="240" w:line="340" w:lineRule="exact"/>
        <w:jc w:val="center"/>
        <w:rPr>
          <w:rFonts w:ascii="Times New Roman" w:hAnsi="Times New Roman"/>
          <w:b/>
          <w:bCs/>
          <w:color w:val="000000"/>
          <w:lang w:val="nl-NL"/>
        </w:rPr>
      </w:pPr>
      <w:r w:rsidRPr="00C81579">
        <w:rPr>
          <w:rFonts w:ascii="Times New Roman" w:hAnsi="Times New Roman"/>
          <w:b/>
          <w:bCs/>
          <w:color w:val="000000"/>
          <w:lang w:val="nl-NL"/>
        </w:rPr>
        <w:t>QUYẾT NGHỊ:</w:t>
      </w:r>
    </w:p>
    <w:p w:rsidR="00062E28" w:rsidRPr="00472F33" w:rsidRDefault="00062E28" w:rsidP="00062E28">
      <w:pPr>
        <w:pStyle w:val="BodyTextIndent"/>
        <w:tabs>
          <w:tab w:val="left" w:pos="567"/>
        </w:tabs>
        <w:spacing w:before="120" w:after="120" w:line="340" w:lineRule="exact"/>
        <w:ind w:firstLine="567"/>
        <w:rPr>
          <w:lang w:val="fi-FI"/>
        </w:rPr>
      </w:pPr>
      <w:r w:rsidRPr="00A1686F">
        <w:rPr>
          <w:b/>
          <w:lang w:val="fi-FI"/>
        </w:rPr>
        <w:t>Điều 1.</w:t>
      </w:r>
      <w:r w:rsidRPr="00A1686F">
        <w:rPr>
          <w:lang w:val="fi-FI"/>
        </w:rPr>
        <w:t xml:space="preserve"> </w:t>
      </w:r>
      <w:r w:rsidRPr="00472F33">
        <w:rPr>
          <w:lang w:val="fi-FI"/>
        </w:rPr>
        <w:t>Đ</w:t>
      </w:r>
      <w:r w:rsidRPr="005033F8">
        <w:rPr>
          <w:lang w:val="vi-VN"/>
        </w:rPr>
        <w:t>ặt tên</w:t>
      </w:r>
      <w:r w:rsidRPr="00472F33">
        <w:rPr>
          <w:lang w:val="fi-FI"/>
        </w:rPr>
        <w:t>,</w:t>
      </w:r>
      <w:r w:rsidRPr="005033F8">
        <w:rPr>
          <w:lang w:val="vi-VN"/>
        </w:rPr>
        <w:t xml:space="preserve"> </w:t>
      </w:r>
      <w:r w:rsidRPr="00472F33">
        <w:rPr>
          <w:lang w:val="fi-FI"/>
        </w:rPr>
        <w:t>đổi tên</w:t>
      </w:r>
      <w:r w:rsidRPr="005033F8">
        <w:rPr>
          <w:lang w:val="vi-VN"/>
        </w:rPr>
        <w:t xml:space="preserve"> đường, phố và công trìn</w:t>
      </w:r>
      <w:bookmarkStart w:id="1" w:name="dieu_1_name"/>
      <w:r>
        <w:rPr>
          <w:lang w:val="vi-VN"/>
        </w:rPr>
        <w:t xml:space="preserve">h công cộng </w:t>
      </w:r>
      <w:r w:rsidR="00C81579">
        <w:t xml:space="preserve">trên địa bàn </w:t>
      </w:r>
      <w:r>
        <w:rPr>
          <w:lang w:val="vi-VN"/>
        </w:rPr>
        <w:t>thành phố Bắc Giang</w:t>
      </w:r>
      <w:r w:rsidRPr="00472F33">
        <w:rPr>
          <w:lang w:val="fi-FI"/>
        </w:rPr>
        <w:t>, gồm:</w:t>
      </w:r>
      <w:bookmarkEnd w:id="1"/>
    </w:p>
    <w:p w:rsidR="00062E28" w:rsidRPr="00D73E89" w:rsidRDefault="00062E28" w:rsidP="00062E28">
      <w:pPr>
        <w:pStyle w:val="BodyTextIndent"/>
        <w:tabs>
          <w:tab w:val="left" w:pos="567"/>
        </w:tabs>
        <w:spacing w:before="60" w:after="60" w:line="340" w:lineRule="exact"/>
        <w:ind w:firstLine="567"/>
        <w:rPr>
          <w:spacing w:val="-4"/>
        </w:rPr>
      </w:pPr>
      <w:r w:rsidRPr="00D73E89">
        <w:rPr>
          <w:bCs/>
          <w:spacing w:val="-4"/>
          <w:lang w:val="fi-FI"/>
        </w:rPr>
        <w:t>1</w:t>
      </w:r>
      <w:r w:rsidR="00BC0E80" w:rsidRPr="00D73E89">
        <w:rPr>
          <w:bCs/>
          <w:spacing w:val="-4"/>
          <w:lang w:val="vi-VN"/>
        </w:rPr>
        <w:t>.</w:t>
      </w:r>
      <w:r w:rsidR="00BC0E80" w:rsidRPr="00D73E89">
        <w:rPr>
          <w:bCs/>
          <w:spacing w:val="-4"/>
        </w:rPr>
        <w:t xml:space="preserve"> </w:t>
      </w:r>
      <w:r w:rsidRPr="00D73E89">
        <w:rPr>
          <w:bCs/>
          <w:spacing w:val="-4"/>
          <w:lang w:val="fi-FI"/>
        </w:rPr>
        <w:t>Đ</w:t>
      </w:r>
      <w:r w:rsidRPr="00D73E89">
        <w:rPr>
          <w:bCs/>
          <w:spacing w:val="-4"/>
          <w:lang w:val="vi-VN"/>
        </w:rPr>
        <w:t>ặt tên mới các tuyến đường</w:t>
      </w:r>
      <w:r w:rsidRPr="00D73E89">
        <w:rPr>
          <w:bCs/>
          <w:spacing w:val="-4"/>
        </w:rPr>
        <w:t xml:space="preserve"> chính</w:t>
      </w:r>
      <w:r w:rsidRPr="00D73E89">
        <w:rPr>
          <w:bCs/>
          <w:spacing w:val="-4"/>
          <w:lang w:val="vi-VN"/>
        </w:rPr>
        <w:t>: 1</w:t>
      </w:r>
      <w:r w:rsidRPr="00D73E89">
        <w:rPr>
          <w:bCs/>
          <w:spacing w:val="-4"/>
          <w:lang w:val="fi-FI"/>
        </w:rPr>
        <w:t>84</w:t>
      </w:r>
      <w:r w:rsidRPr="00D73E89">
        <w:rPr>
          <w:bCs/>
          <w:spacing w:val="-4"/>
          <w:lang w:val="vi-VN"/>
        </w:rPr>
        <w:t xml:space="preserve"> đường</w:t>
      </w:r>
      <w:r w:rsidRPr="00D73E89">
        <w:rPr>
          <w:b/>
          <w:bCs/>
          <w:spacing w:val="-4"/>
          <w:lang w:val="vi-VN"/>
        </w:rPr>
        <w:t xml:space="preserve"> </w:t>
      </w:r>
      <w:r w:rsidRPr="00D73E89">
        <w:rPr>
          <w:bCs/>
          <w:spacing w:val="-4"/>
          <w:lang w:val="vi-VN"/>
        </w:rPr>
        <w:t>(</w:t>
      </w:r>
      <w:r w:rsidRPr="00D73E89">
        <w:rPr>
          <w:bCs/>
          <w:i/>
          <w:iCs/>
          <w:spacing w:val="-4"/>
          <w:lang w:val="vi-VN"/>
        </w:rPr>
        <w:t xml:space="preserve">Có </w:t>
      </w:r>
      <w:r w:rsidR="00E32009">
        <w:rPr>
          <w:bCs/>
          <w:i/>
          <w:iCs/>
          <w:spacing w:val="-4"/>
          <w:lang w:val="pt-PT"/>
        </w:rPr>
        <w:t xml:space="preserve">Biểu </w:t>
      </w:r>
      <w:r w:rsidRPr="00D73E89">
        <w:rPr>
          <w:bCs/>
          <w:i/>
          <w:iCs/>
          <w:spacing w:val="-4"/>
          <w:lang w:val="pt-PT"/>
        </w:rPr>
        <w:t xml:space="preserve">01 </w:t>
      </w:r>
      <w:r w:rsidRPr="00D73E89">
        <w:rPr>
          <w:bCs/>
          <w:i/>
          <w:iCs/>
          <w:spacing w:val="-4"/>
          <w:lang w:val="vi-VN"/>
        </w:rPr>
        <w:t>kèm theo)</w:t>
      </w:r>
      <w:r w:rsidR="00BC0E80" w:rsidRPr="00D73E89">
        <w:rPr>
          <w:bCs/>
          <w:i/>
          <w:iCs/>
          <w:spacing w:val="-4"/>
        </w:rPr>
        <w:t>.</w:t>
      </w:r>
    </w:p>
    <w:p w:rsidR="00062E28" w:rsidRPr="00BC0E80" w:rsidRDefault="00062E28" w:rsidP="00062E28">
      <w:pPr>
        <w:pStyle w:val="BodyTextIndent"/>
        <w:tabs>
          <w:tab w:val="left" w:pos="567"/>
        </w:tabs>
        <w:spacing w:before="60" w:after="60" w:line="340" w:lineRule="exact"/>
        <w:ind w:firstLine="0"/>
        <w:rPr>
          <w:bCs/>
          <w:i/>
          <w:iCs/>
          <w:spacing w:val="-2"/>
        </w:rPr>
      </w:pPr>
      <w:bookmarkStart w:id="2" w:name="_Hlk89973949"/>
      <w:r w:rsidRPr="00472F33">
        <w:rPr>
          <w:bCs/>
          <w:lang w:val="fi-FI"/>
        </w:rPr>
        <w:tab/>
      </w:r>
      <w:r w:rsidRPr="00862E30">
        <w:rPr>
          <w:bCs/>
          <w:spacing w:val="-2"/>
          <w:lang w:val="fi-FI"/>
        </w:rPr>
        <w:t>2</w:t>
      </w:r>
      <w:r w:rsidRPr="00862E30">
        <w:rPr>
          <w:bCs/>
          <w:spacing w:val="-2"/>
          <w:lang w:val="vi-VN"/>
        </w:rPr>
        <w:t xml:space="preserve">. </w:t>
      </w:r>
      <w:r w:rsidRPr="00862E30">
        <w:rPr>
          <w:bCs/>
          <w:spacing w:val="-2"/>
          <w:lang w:val="fi-FI"/>
        </w:rPr>
        <w:t>Đ</w:t>
      </w:r>
      <w:r w:rsidRPr="00862E30">
        <w:rPr>
          <w:bCs/>
          <w:spacing w:val="-2"/>
          <w:lang w:val="vi-VN"/>
        </w:rPr>
        <w:t xml:space="preserve">ặt tên mới các tuyến </w:t>
      </w:r>
      <w:r w:rsidRPr="00862E30">
        <w:rPr>
          <w:bCs/>
          <w:spacing w:val="-2"/>
          <w:lang w:val="fi-FI"/>
        </w:rPr>
        <w:t>đường nhánh</w:t>
      </w:r>
      <w:r w:rsidRPr="00862E30">
        <w:rPr>
          <w:bCs/>
          <w:spacing w:val="-2"/>
          <w:lang w:val="vi-VN"/>
        </w:rPr>
        <w:t xml:space="preserve">: </w:t>
      </w:r>
      <w:r w:rsidRPr="00862E30">
        <w:rPr>
          <w:bCs/>
          <w:spacing w:val="-2"/>
          <w:lang w:val="fi-FI"/>
        </w:rPr>
        <w:t>304</w:t>
      </w:r>
      <w:r w:rsidRPr="00862E30">
        <w:rPr>
          <w:bCs/>
          <w:spacing w:val="-2"/>
          <w:lang w:val="vi-VN"/>
        </w:rPr>
        <w:t xml:space="preserve"> </w:t>
      </w:r>
      <w:r w:rsidRPr="00862E30">
        <w:rPr>
          <w:bCs/>
          <w:spacing w:val="-2"/>
          <w:lang w:val="fi-FI"/>
        </w:rPr>
        <w:t>đường</w:t>
      </w:r>
      <w:r w:rsidRPr="00862E30">
        <w:rPr>
          <w:bCs/>
          <w:i/>
          <w:iCs/>
          <w:spacing w:val="-2"/>
          <w:lang w:val="vi-VN"/>
        </w:rPr>
        <w:t xml:space="preserve"> </w:t>
      </w:r>
      <w:r w:rsidRPr="00862E30">
        <w:rPr>
          <w:bCs/>
          <w:i/>
          <w:spacing w:val="-2"/>
          <w:lang w:val="vi-VN"/>
        </w:rPr>
        <w:t>(</w:t>
      </w:r>
      <w:r w:rsidRPr="00862E30">
        <w:rPr>
          <w:bCs/>
          <w:i/>
          <w:iCs/>
          <w:spacing w:val="-2"/>
          <w:lang w:val="vi-VN"/>
        </w:rPr>
        <w:t xml:space="preserve">Có </w:t>
      </w:r>
      <w:r w:rsidRPr="00862E30">
        <w:rPr>
          <w:bCs/>
          <w:i/>
          <w:iCs/>
          <w:spacing w:val="-2"/>
          <w:lang w:val="fi-FI"/>
        </w:rPr>
        <w:t>B</w:t>
      </w:r>
      <w:r w:rsidR="00E32009">
        <w:rPr>
          <w:bCs/>
          <w:i/>
          <w:iCs/>
          <w:spacing w:val="-2"/>
          <w:lang w:val="vi-VN"/>
        </w:rPr>
        <w:t xml:space="preserve">iểu </w:t>
      </w:r>
      <w:r w:rsidRPr="00862E30">
        <w:rPr>
          <w:bCs/>
          <w:i/>
          <w:iCs/>
          <w:spacing w:val="-2"/>
          <w:lang w:val="fi-FI"/>
        </w:rPr>
        <w:t>02</w:t>
      </w:r>
      <w:r w:rsidRPr="00862E30">
        <w:rPr>
          <w:bCs/>
          <w:i/>
          <w:iCs/>
          <w:spacing w:val="-2"/>
          <w:lang w:val="vi-VN"/>
        </w:rPr>
        <w:t xml:space="preserve"> kèm the</w:t>
      </w:r>
      <w:r w:rsidRPr="00862E30">
        <w:rPr>
          <w:bCs/>
          <w:i/>
          <w:iCs/>
          <w:spacing w:val="-2"/>
          <w:lang w:val="fi-FI"/>
        </w:rPr>
        <w:t>o</w:t>
      </w:r>
      <w:r w:rsidRPr="00862E30">
        <w:rPr>
          <w:bCs/>
          <w:i/>
          <w:iCs/>
          <w:spacing w:val="-2"/>
          <w:lang w:val="vi-VN"/>
        </w:rPr>
        <w:t>)</w:t>
      </w:r>
      <w:bookmarkEnd w:id="2"/>
      <w:r w:rsidR="00BC0E80">
        <w:rPr>
          <w:bCs/>
          <w:i/>
          <w:iCs/>
          <w:spacing w:val="-2"/>
        </w:rPr>
        <w:t>.</w:t>
      </w:r>
    </w:p>
    <w:p w:rsidR="00062E28" w:rsidRPr="00E32009" w:rsidRDefault="00062E28" w:rsidP="00062E28">
      <w:pPr>
        <w:pStyle w:val="BodyTextIndent"/>
        <w:tabs>
          <w:tab w:val="left" w:pos="567"/>
        </w:tabs>
        <w:spacing w:before="60" w:line="340" w:lineRule="exact"/>
        <w:ind w:firstLine="0"/>
        <w:rPr>
          <w:bCs/>
          <w:i/>
          <w:iCs/>
          <w:spacing w:val="-4"/>
        </w:rPr>
      </w:pPr>
      <w:r w:rsidRPr="00DC1541">
        <w:rPr>
          <w:bCs/>
          <w:i/>
          <w:iCs/>
          <w:lang w:val="vi-VN"/>
        </w:rPr>
        <w:tab/>
      </w:r>
      <w:r w:rsidRPr="00E32009">
        <w:rPr>
          <w:bCs/>
          <w:spacing w:val="-4"/>
          <w:lang w:val="pt-PT"/>
        </w:rPr>
        <w:t xml:space="preserve">3. </w:t>
      </w:r>
      <w:r w:rsidRPr="00E32009">
        <w:rPr>
          <w:bCs/>
          <w:spacing w:val="-4"/>
        </w:rPr>
        <w:t>Đ</w:t>
      </w:r>
      <w:r w:rsidRPr="00E32009">
        <w:rPr>
          <w:bCs/>
          <w:spacing w:val="-4"/>
          <w:lang w:val="vi-VN"/>
        </w:rPr>
        <w:t xml:space="preserve">ặt tên mới các </w:t>
      </w:r>
      <w:r w:rsidRPr="00E32009">
        <w:rPr>
          <w:bCs/>
          <w:spacing w:val="-4"/>
        </w:rPr>
        <w:t>công trình công cộng</w:t>
      </w:r>
      <w:r w:rsidRPr="00E32009">
        <w:rPr>
          <w:bCs/>
          <w:spacing w:val="-4"/>
          <w:lang w:val="vi-VN"/>
        </w:rPr>
        <w:t xml:space="preserve">: </w:t>
      </w:r>
      <w:r w:rsidRPr="00E32009">
        <w:rPr>
          <w:bCs/>
          <w:spacing w:val="-4"/>
        </w:rPr>
        <w:t xml:space="preserve">07 công trình công cộng </w:t>
      </w:r>
      <w:r w:rsidRPr="00E32009">
        <w:rPr>
          <w:bCs/>
          <w:i/>
          <w:spacing w:val="-4"/>
          <w:lang w:val="vi-VN"/>
        </w:rPr>
        <w:t>(</w:t>
      </w:r>
      <w:r w:rsidRPr="00E32009">
        <w:rPr>
          <w:bCs/>
          <w:i/>
          <w:iCs/>
          <w:spacing w:val="-4"/>
          <w:lang w:val="vi-VN"/>
        </w:rPr>
        <w:t>Có B</w:t>
      </w:r>
      <w:r w:rsidR="00E32009" w:rsidRPr="00E32009">
        <w:rPr>
          <w:bCs/>
          <w:i/>
          <w:iCs/>
          <w:spacing w:val="-4"/>
          <w:lang w:val="vi-VN"/>
        </w:rPr>
        <w:t>iểu</w:t>
      </w:r>
      <w:r w:rsidR="00E32009" w:rsidRPr="00E32009">
        <w:rPr>
          <w:bCs/>
          <w:i/>
          <w:iCs/>
          <w:spacing w:val="-4"/>
        </w:rPr>
        <w:t xml:space="preserve"> </w:t>
      </w:r>
      <w:r w:rsidRPr="00E32009">
        <w:rPr>
          <w:bCs/>
          <w:i/>
          <w:iCs/>
          <w:spacing w:val="-4"/>
          <w:lang w:val="vi-VN"/>
        </w:rPr>
        <w:t>03 kèm theo)</w:t>
      </w:r>
      <w:r w:rsidR="00BC0E80" w:rsidRPr="00E32009">
        <w:rPr>
          <w:bCs/>
          <w:i/>
          <w:iCs/>
          <w:spacing w:val="-4"/>
        </w:rPr>
        <w:t>.</w:t>
      </w:r>
    </w:p>
    <w:p w:rsidR="00062E28" w:rsidRPr="00C6545D" w:rsidRDefault="00062E28" w:rsidP="00062E28">
      <w:pPr>
        <w:pStyle w:val="BodyTextIndent"/>
        <w:tabs>
          <w:tab w:val="left" w:pos="567"/>
        </w:tabs>
        <w:spacing w:before="60" w:after="60" w:line="340" w:lineRule="exact"/>
        <w:ind w:firstLine="0"/>
      </w:pPr>
      <w:r>
        <w:rPr>
          <w:bCs/>
          <w:lang w:val="pt-PT"/>
        </w:rPr>
        <w:tab/>
        <w:t>4</w:t>
      </w:r>
      <w:r w:rsidRPr="00DC1541">
        <w:rPr>
          <w:bCs/>
          <w:lang w:val="pt-PT"/>
        </w:rPr>
        <w:t xml:space="preserve">. </w:t>
      </w:r>
      <w:r>
        <w:rPr>
          <w:bCs/>
          <w:lang w:val="pt-PT"/>
        </w:rPr>
        <w:t>Đ</w:t>
      </w:r>
      <w:r w:rsidRPr="00DC1541">
        <w:rPr>
          <w:bCs/>
          <w:lang w:val="pt-PT"/>
        </w:rPr>
        <w:t>ổi tên đường, phố</w:t>
      </w:r>
      <w:r>
        <w:rPr>
          <w:bCs/>
          <w:lang w:val="pt-PT"/>
        </w:rPr>
        <w:t xml:space="preserve"> </w:t>
      </w:r>
      <w:r w:rsidRPr="00DC1541">
        <w:rPr>
          <w:bCs/>
          <w:lang w:val="pt-PT"/>
        </w:rPr>
        <w:t>và điều chỉnh độ dài một số tuyến đường</w:t>
      </w:r>
      <w:r>
        <w:rPr>
          <w:bCs/>
          <w:lang w:val="pt-PT"/>
        </w:rPr>
        <w:t>, phố</w:t>
      </w:r>
      <w:r w:rsidRPr="00DC1541">
        <w:rPr>
          <w:bCs/>
          <w:lang w:val="pt-PT"/>
        </w:rPr>
        <w:t xml:space="preserve"> đã đặt tên</w:t>
      </w:r>
      <w:r>
        <w:rPr>
          <w:bCs/>
          <w:lang w:val="pt-PT"/>
        </w:rPr>
        <w:t xml:space="preserve"> </w:t>
      </w:r>
      <w:r w:rsidRPr="00863F69">
        <w:rPr>
          <w:bCs/>
          <w:i/>
          <w:lang w:val="vi-VN"/>
        </w:rPr>
        <w:t>(</w:t>
      </w:r>
      <w:r w:rsidRPr="00863F69">
        <w:rPr>
          <w:bCs/>
          <w:i/>
          <w:iCs/>
          <w:lang w:val="vi-VN"/>
        </w:rPr>
        <w:t xml:space="preserve">Có </w:t>
      </w:r>
      <w:r w:rsidRPr="00472F33">
        <w:rPr>
          <w:bCs/>
          <w:i/>
          <w:iCs/>
          <w:lang w:val="vi-VN"/>
        </w:rPr>
        <w:t>B</w:t>
      </w:r>
      <w:r w:rsidR="00F17F6D">
        <w:rPr>
          <w:bCs/>
          <w:i/>
          <w:iCs/>
          <w:lang w:val="vi-VN"/>
        </w:rPr>
        <w:t xml:space="preserve">iểu </w:t>
      </w:r>
      <w:r>
        <w:rPr>
          <w:bCs/>
          <w:i/>
          <w:iCs/>
        </w:rPr>
        <w:t>04</w:t>
      </w:r>
      <w:r w:rsidRPr="00863F69">
        <w:rPr>
          <w:bCs/>
          <w:i/>
          <w:iCs/>
          <w:lang w:val="vi-VN"/>
        </w:rPr>
        <w:t xml:space="preserve"> kèm the</w:t>
      </w:r>
      <w:r w:rsidRPr="00472F33">
        <w:rPr>
          <w:bCs/>
          <w:i/>
          <w:iCs/>
          <w:lang w:val="vi-VN"/>
        </w:rPr>
        <w:t>o</w:t>
      </w:r>
      <w:r w:rsidRPr="00863F69">
        <w:rPr>
          <w:bCs/>
          <w:i/>
          <w:iCs/>
          <w:lang w:val="vi-VN"/>
        </w:rPr>
        <w:t>)</w:t>
      </w:r>
      <w:r>
        <w:rPr>
          <w:bCs/>
          <w:i/>
          <w:iCs/>
        </w:rPr>
        <w:t>.</w:t>
      </w:r>
    </w:p>
    <w:p w:rsidR="00CE5B74" w:rsidRDefault="00CE5B74" w:rsidP="00062E28">
      <w:pPr>
        <w:pStyle w:val="BodyTextIndent"/>
        <w:tabs>
          <w:tab w:val="left" w:pos="567"/>
        </w:tabs>
        <w:spacing w:before="120" w:after="120" w:line="340" w:lineRule="exact"/>
        <w:ind w:firstLine="567"/>
        <w:rPr>
          <w:b/>
          <w:lang w:val="fi-FI"/>
        </w:rPr>
      </w:pPr>
    </w:p>
    <w:p w:rsidR="00062E28" w:rsidRPr="009933F8" w:rsidRDefault="00062E28" w:rsidP="00062E28">
      <w:pPr>
        <w:pStyle w:val="BodyTextIndent"/>
        <w:tabs>
          <w:tab w:val="left" w:pos="567"/>
        </w:tabs>
        <w:spacing w:before="120" w:after="120" w:line="340" w:lineRule="exact"/>
        <w:ind w:firstLine="567"/>
        <w:rPr>
          <w:lang w:val="fi-FI"/>
        </w:rPr>
      </w:pPr>
      <w:r w:rsidRPr="009933F8">
        <w:rPr>
          <w:b/>
          <w:lang w:val="fi-FI"/>
        </w:rPr>
        <w:lastRenderedPageBreak/>
        <w:t>Điều 2.</w:t>
      </w:r>
      <w:r w:rsidRPr="009933F8">
        <w:rPr>
          <w:lang w:val="fi-FI"/>
        </w:rPr>
        <w:t xml:space="preserve"> Giao Ủy ban nhân dân tỉnh tổ chức thực hiện Nghị quyết.</w:t>
      </w:r>
    </w:p>
    <w:p w:rsidR="00062E28" w:rsidRPr="009933F8" w:rsidRDefault="00062E28" w:rsidP="00062E28">
      <w:pPr>
        <w:pStyle w:val="BodyTextIndent"/>
        <w:tabs>
          <w:tab w:val="left" w:pos="567"/>
        </w:tabs>
        <w:spacing w:line="340" w:lineRule="exact"/>
        <w:ind w:firstLine="567"/>
        <w:rPr>
          <w:b/>
          <w:lang w:val="fi-FI"/>
        </w:rPr>
      </w:pPr>
      <w:r w:rsidRPr="009933F8">
        <w:rPr>
          <w:szCs w:val="28"/>
          <w:lang w:val="fi-FI"/>
        </w:rPr>
        <w:t xml:space="preserve">Nghị quyết </w:t>
      </w:r>
      <w:r w:rsidRPr="009933F8">
        <w:rPr>
          <w:szCs w:val="28"/>
          <w:lang w:val="vi-VN"/>
        </w:rPr>
        <w:t xml:space="preserve">này đã </w:t>
      </w:r>
      <w:r w:rsidRPr="009933F8">
        <w:rPr>
          <w:szCs w:val="28"/>
          <w:lang w:val="fi-FI"/>
        </w:rPr>
        <w:t>được Hội đồng</w:t>
      </w:r>
      <w:r w:rsidR="003165E8">
        <w:rPr>
          <w:szCs w:val="28"/>
          <w:lang w:val="fi-FI"/>
        </w:rPr>
        <w:t xml:space="preserve"> nhân dân tỉnh </w:t>
      </w:r>
      <w:r w:rsidR="00823E77">
        <w:rPr>
          <w:szCs w:val="28"/>
          <w:lang w:val="fi-FI"/>
        </w:rPr>
        <w:t>K</w:t>
      </w:r>
      <w:r w:rsidR="003165E8">
        <w:rPr>
          <w:szCs w:val="28"/>
          <w:lang w:val="fi-FI"/>
        </w:rPr>
        <w:t xml:space="preserve">hóa XIX, </w:t>
      </w:r>
      <w:r w:rsidR="00823E77">
        <w:rPr>
          <w:szCs w:val="28"/>
          <w:lang w:val="fi-FI"/>
        </w:rPr>
        <w:t>K</w:t>
      </w:r>
      <w:r w:rsidRPr="009933F8">
        <w:rPr>
          <w:szCs w:val="28"/>
          <w:lang w:val="fi-FI"/>
        </w:rPr>
        <w:t>ỳ họp thứ 7 thông qua./.</w:t>
      </w:r>
      <w:r w:rsidRPr="009933F8">
        <w:rPr>
          <w:b/>
          <w:lang w:val="fi-FI"/>
        </w:rPr>
        <w:t xml:space="preserve"> </w:t>
      </w:r>
    </w:p>
    <w:p w:rsidR="00062E28" w:rsidRPr="00E66051" w:rsidRDefault="00062E28" w:rsidP="00062E28">
      <w:pPr>
        <w:pStyle w:val="BodyTextIndent"/>
        <w:tabs>
          <w:tab w:val="left" w:pos="567"/>
        </w:tabs>
        <w:spacing w:line="340" w:lineRule="exact"/>
        <w:ind w:firstLine="567"/>
        <w:rPr>
          <w:b/>
          <w:color w:val="FF0000"/>
          <w:lang w:val="fi-FI"/>
        </w:rPr>
      </w:pPr>
    </w:p>
    <w:tbl>
      <w:tblPr>
        <w:tblW w:w="0" w:type="auto"/>
        <w:tblInd w:w="108" w:type="dxa"/>
        <w:tblLook w:val="01E0" w:firstRow="1" w:lastRow="1" w:firstColumn="1" w:lastColumn="1" w:noHBand="0" w:noVBand="0"/>
      </w:tblPr>
      <w:tblGrid>
        <w:gridCol w:w="5444"/>
        <w:gridCol w:w="3520"/>
      </w:tblGrid>
      <w:tr w:rsidR="00062E28" w:rsidRPr="006E7A54" w:rsidTr="003349ED">
        <w:tc>
          <w:tcPr>
            <w:tcW w:w="5529" w:type="dxa"/>
            <w:shd w:val="clear" w:color="auto" w:fill="auto"/>
          </w:tcPr>
          <w:p w:rsidR="008B28DE" w:rsidRDefault="00062E28" w:rsidP="008B28DE">
            <w:pPr>
              <w:pStyle w:val="BodyTextIndent"/>
              <w:ind w:firstLine="0"/>
              <w:jc w:val="left"/>
              <w:rPr>
                <w:b/>
                <w:i/>
                <w:sz w:val="22"/>
                <w:lang w:val="fi-FI"/>
              </w:rPr>
            </w:pPr>
            <w:r w:rsidRPr="006E7A54">
              <w:rPr>
                <w:b/>
                <w:i/>
                <w:sz w:val="22"/>
                <w:lang w:val="fi-FI"/>
              </w:rPr>
              <w:t xml:space="preserve">Nơi nhận: </w:t>
            </w:r>
          </w:p>
          <w:p w:rsidR="0075397B" w:rsidRPr="00221C21" w:rsidRDefault="0075397B" w:rsidP="008B28DE">
            <w:pPr>
              <w:pStyle w:val="BodyTextIndent"/>
              <w:ind w:firstLine="0"/>
              <w:jc w:val="left"/>
              <w:rPr>
                <w:b/>
                <w:i/>
                <w:sz w:val="22"/>
                <w:lang w:val="fi-FI"/>
              </w:rPr>
            </w:pPr>
            <w:r w:rsidRPr="00221C21">
              <w:rPr>
                <w:iCs/>
                <w:sz w:val="22"/>
                <w:szCs w:val="22"/>
                <w:lang w:val="vi-VN"/>
              </w:rPr>
              <w:t>- Ủy ban Thường vụ Quốc hội;</w:t>
            </w:r>
            <w:r w:rsidRPr="00221C21">
              <w:rPr>
                <w:iCs/>
                <w:sz w:val="22"/>
                <w:szCs w:val="22"/>
                <w:lang w:val="nl-NL"/>
              </w:rPr>
              <w:t xml:space="preserve"> Chính phủ;</w:t>
            </w:r>
          </w:p>
          <w:p w:rsidR="0075397B" w:rsidRPr="00221C21" w:rsidRDefault="0075397B" w:rsidP="0075397B">
            <w:pPr>
              <w:jc w:val="both"/>
              <w:rPr>
                <w:rFonts w:ascii="Times New Roman" w:hAnsi="Times New Roman"/>
                <w:iCs/>
                <w:sz w:val="22"/>
                <w:szCs w:val="22"/>
                <w:lang w:val="nl-NL"/>
              </w:rPr>
            </w:pPr>
            <w:r w:rsidRPr="00221C21">
              <w:rPr>
                <w:rFonts w:ascii="Times New Roman" w:hAnsi="Times New Roman"/>
                <w:iCs/>
                <w:sz w:val="22"/>
                <w:szCs w:val="22"/>
                <w:lang w:val="vi-VN"/>
              </w:rPr>
              <w:t>- Văn phòng Quốc hội</w:t>
            </w:r>
            <w:r w:rsidRPr="00221C21">
              <w:rPr>
                <w:rFonts w:ascii="Times New Roman" w:hAnsi="Times New Roman"/>
                <w:iCs/>
                <w:sz w:val="22"/>
                <w:szCs w:val="22"/>
                <w:lang w:val="nl-NL"/>
              </w:rPr>
              <w:t xml:space="preserve">; </w:t>
            </w:r>
            <w:r w:rsidRPr="00221C21">
              <w:rPr>
                <w:rFonts w:ascii="Times New Roman" w:hAnsi="Times New Roman"/>
                <w:iCs/>
                <w:sz w:val="22"/>
                <w:szCs w:val="22"/>
                <w:lang w:val="vi-VN"/>
              </w:rPr>
              <w:t>Văn phòng Chính phủ;</w:t>
            </w:r>
          </w:p>
          <w:p w:rsidR="008B28DE" w:rsidRPr="00221C21" w:rsidRDefault="008B28DE" w:rsidP="008B28DE">
            <w:pPr>
              <w:jc w:val="both"/>
              <w:rPr>
                <w:rFonts w:ascii="Times New Roman" w:hAnsi="Times New Roman"/>
                <w:iCs/>
                <w:sz w:val="22"/>
                <w:szCs w:val="22"/>
                <w:lang w:val="nl-NL"/>
              </w:rPr>
            </w:pPr>
            <w:r w:rsidRPr="00221C21">
              <w:rPr>
                <w:rFonts w:ascii="Times New Roman" w:hAnsi="Times New Roman"/>
                <w:sz w:val="22"/>
                <w:szCs w:val="22"/>
                <w:lang w:val="fi-FI"/>
              </w:rPr>
              <w:t>- Bộ Văn hóa, Thể thao và Du lịch;</w:t>
            </w:r>
          </w:p>
          <w:p w:rsidR="0075397B" w:rsidRPr="00221C21" w:rsidRDefault="0075397B" w:rsidP="0075397B">
            <w:pPr>
              <w:jc w:val="both"/>
              <w:rPr>
                <w:rFonts w:ascii="Times New Roman" w:hAnsi="Times New Roman"/>
                <w:iCs/>
                <w:sz w:val="22"/>
                <w:szCs w:val="22"/>
                <w:lang w:val="nl-NL"/>
              </w:rPr>
            </w:pPr>
            <w:r w:rsidRPr="00221C21">
              <w:rPr>
                <w:rFonts w:ascii="Times New Roman" w:hAnsi="Times New Roman"/>
                <w:iCs/>
                <w:sz w:val="22"/>
                <w:szCs w:val="22"/>
                <w:lang w:val="nl-NL"/>
              </w:rPr>
              <w:t>- Cục kiểm tra văn bản QPPL-Bộ Tư pháp;</w:t>
            </w:r>
          </w:p>
          <w:p w:rsidR="0075397B" w:rsidRPr="00221C21" w:rsidRDefault="0075397B" w:rsidP="0075397B">
            <w:pPr>
              <w:jc w:val="both"/>
              <w:rPr>
                <w:rFonts w:ascii="Times New Roman" w:hAnsi="Times New Roman"/>
                <w:iCs/>
                <w:sz w:val="22"/>
                <w:szCs w:val="22"/>
                <w:lang w:val="vi-VN"/>
              </w:rPr>
            </w:pPr>
            <w:r w:rsidRPr="00221C21">
              <w:rPr>
                <w:rFonts w:ascii="Times New Roman" w:hAnsi="Times New Roman"/>
                <w:iCs/>
                <w:sz w:val="22"/>
                <w:szCs w:val="22"/>
                <w:lang w:val="vi-VN"/>
              </w:rPr>
              <w:t xml:space="preserve">- Thường trực Tỉnh ủy, HĐND tỉnh, UBND tỉnh; </w:t>
            </w:r>
          </w:p>
          <w:p w:rsidR="0075397B" w:rsidRPr="00221C21" w:rsidRDefault="0075397B" w:rsidP="0075397B">
            <w:pPr>
              <w:jc w:val="both"/>
              <w:rPr>
                <w:rFonts w:ascii="Times New Roman" w:hAnsi="Times New Roman"/>
                <w:iCs/>
                <w:sz w:val="22"/>
                <w:szCs w:val="22"/>
                <w:lang w:val="vi-VN"/>
              </w:rPr>
            </w:pPr>
            <w:r w:rsidRPr="00221C21">
              <w:rPr>
                <w:rFonts w:ascii="Times New Roman" w:hAnsi="Times New Roman"/>
                <w:iCs/>
                <w:sz w:val="22"/>
                <w:szCs w:val="22"/>
                <w:lang w:val="vi-VN"/>
              </w:rPr>
              <w:t>- Đoàn ĐBQH tỉnh Bắc Giang;</w:t>
            </w:r>
          </w:p>
          <w:p w:rsidR="0075397B" w:rsidRPr="00221C21" w:rsidRDefault="0075397B" w:rsidP="0075397B">
            <w:pPr>
              <w:jc w:val="both"/>
              <w:rPr>
                <w:rFonts w:ascii="Times New Roman" w:hAnsi="Times New Roman"/>
                <w:iCs/>
                <w:sz w:val="22"/>
                <w:szCs w:val="22"/>
                <w:lang w:val="nl-NL"/>
              </w:rPr>
            </w:pPr>
            <w:r w:rsidRPr="00221C21">
              <w:rPr>
                <w:rFonts w:ascii="Times New Roman" w:hAnsi="Times New Roman"/>
                <w:iCs/>
                <w:sz w:val="22"/>
                <w:szCs w:val="22"/>
                <w:lang w:val="nl-NL"/>
              </w:rPr>
              <w:t>- Ủy ban MTTQ Việt Nam và các tổ chức CT-XH tỉnh;</w:t>
            </w:r>
          </w:p>
          <w:p w:rsidR="0075397B" w:rsidRPr="00221C21" w:rsidRDefault="0075397B" w:rsidP="0075397B">
            <w:pPr>
              <w:jc w:val="both"/>
              <w:rPr>
                <w:rFonts w:ascii="Times New Roman" w:hAnsi="Times New Roman"/>
                <w:iCs/>
                <w:sz w:val="22"/>
                <w:szCs w:val="22"/>
                <w:lang w:val="nl-NL"/>
              </w:rPr>
            </w:pPr>
            <w:r w:rsidRPr="00221C21">
              <w:rPr>
                <w:rFonts w:ascii="Times New Roman" w:hAnsi="Times New Roman"/>
                <w:iCs/>
                <w:sz w:val="22"/>
                <w:szCs w:val="22"/>
                <w:lang w:val="vi-VN"/>
              </w:rPr>
              <w:t xml:space="preserve">- Các cơ quan, </w:t>
            </w:r>
            <w:r w:rsidRPr="00221C21">
              <w:rPr>
                <w:rFonts w:ascii="Times New Roman" w:hAnsi="Times New Roman"/>
                <w:iCs/>
                <w:sz w:val="22"/>
                <w:szCs w:val="22"/>
                <w:lang w:val="nl-NL"/>
              </w:rPr>
              <w:t xml:space="preserve">sở, </w:t>
            </w:r>
            <w:r w:rsidRPr="00221C21">
              <w:rPr>
                <w:rFonts w:ascii="Times New Roman" w:hAnsi="Times New Roman"/>
                <w:iCs/>
                <w:sz w:val="22"/>
                <w:szCs w:val="22"/>
                <w:lang w:val="vi-VN"/>
              </w:rPr>
              <w:t xml:space="preserve">ban, ngành </w:t>
            </w:r>
            <w:r w:rsidRPr="00221C21">
              <w:rPr>
                <w:rFonts w:ascii="Times New Roman" w:hAnsi="Times New Roman"/>
                <w:iCs/>
                <w:sz w:val="22"/>
                <w:szCs w:val="22"/>
                <w:lang w:val="nl-NL"/>
              </w:rPr>
              <w:t>cấp tỉnh</w:t>
            </w:r>
            <w:r w:rsidRPr="00221C21">
              <w:rPr>
                <w:rFonts w:ascii="Times New Roman" w:hAnsi="Times New Roman"/>
                <w:iCs/>
                <w:sz w:val="22"/>
                <w:szCs w:val="22"/>
                <w:lang w:val="vi-VN"/>
              </w:rPr>
              <w:t>;</w:t>
            </w:r>
          </w:p>
          <w:p w:rsidR="0075397B" w:rsidRPr="00221C21" w:rsidRDefault="0075397B" w:rsidP="0075397B">
            <w:pPr>
              <w:jc w:val="both"/>
              <w:rPr>
                <w:rFonts w:ascii="Times New Roman" w:hAnsi="Times New Roman"/>
                <w:iCs/>
                <w:sz w:val="22"/>
                <w:szCs w:val="22"/>
              </w:rPr>
            </w:pPr>
            <w:r w:rsidRPr="00221C21">
              <w:rPr>
                <w:rFonts w:ascii="Times New Roman" w:hAnsi="Times New Roman"/>
                <w:iCs/>
                <w:sz w:val="22"/>
                <w:szCs w:val="22"/>
                <w:lang w:val="vi-VN"/>
              </w:rPr>
              <w:t>- Các cơ quan Trung ương đóng trên địa bàn tỉnh;</w:t>
            </w:r>
          </w:p>
          <w:p w:rsidR="0075397B" w:rsidRPr="00221C21" w:rsidRDefault="0075397B" w:rsidP="0075397B">
            <w:pPr>
              <w:jc w:val="both"/>
              <w:rPr>
                <w:rFonts w:ascii="Times New Roman" w:hAnsi="Times New Roman"/>
                <w:iCs/>
                <w:sz w:val="22"/>
                <w:szCs w:val="22"/>
                <w:lang w:val="vi-VN"/>
              </w:rPr>
            </w:pPr>
            <w:r w:rsidRPr="00221C21">
              <w:rPr>
                <w:rFonts w:ascii="Times New Roman" w:hAnsi="Times New Roman"/>
                <w:iCs/>
                <w:sz w:val="22"/>
                <w:szCs w:val="22"/>
                <w:lang w:val="vi-VN"/>
              </w:rPr>
              <w:t xml:space="preserve">- Các đại biểu HĐND tỉnh </w:t>
            </w:r>
            <w:r w:rsidRPr="00221C21">
              <w:rPr>
                <w:rFonts w:ascii="Times New Roman" w:hAnsi="Times New Roman"/>
                <w:sz w:val="22"/>
                <w:szCs w:val="22"/>
                <w:lang w:val="vi-VN"/>
              </w:rPr>
              <w:t>Khoá XIX</w:t>
            </w:r>
            <w:r w:rsidRPr="00221C21">
              <w:rPr>
                <w:rFonts w:ascii="Times New Roman" w:hAnsi="Times New Roman"/>
                <w:iCs/>
                <w:sz w:val="22"/>
                <w:szCs w:val="22"/>
                <w:lang w:val="vi-VN"/>
              </w:rPr>
              <w:t>;</w:t>
            </w:r>
          </w:p>
          <w:p w:rsidR="0075397B" w:rsidRPr="00221C21" w:rsidRDefault="0075397B" w:rsidP="0075397B">
            <w:pPr>
              <w:widowControl w:val="0"/>
              <w:jc w:val="both"/>
              <w:rPr>
                <w:rFonts w:ascii="Times New Roman" w:hAnsi="Times New Roman"/>
                <w:iCs/>
                <w:spacing w:val="-12"/>
                <w:sz w:val="22"/>
                <w:szCs w:val="22"/>
              </w:rPr>
            </w:pPr>
            <w:r w:rsidRPr="00221C21">
              <w:rPr>
                <w:rFonts w:ascii="Times New Roman" w:hAnsi="Times New Roman"/>
                <w:iCs/>
                <w:spacing w:val="-12"/>
                <w:sz w:val="22"/>
                <w:szCs w:val="22"/>
                <w:lang w:val="vi-VN"/>
              </w:rPr>
              <w:t xml:space="preserve">- Thường trực: Huyện ủy, HĐND; UBND các huyện, thành phố; </w:t>
            </w:r>
          </w:p>
          <w:p w:rsidR="0075397B" w:rsidRPr="00221C21" w:rsidRDefault="0085274D" w:rsidP="0075397B">
            <w:pPr>
              <w:widowControl w:val="0"/>
              <w:rPr>
                <w:rFonts w:ascii="Times New Roman" w:hAnsi="Times New Roman"/>
                <w:iCs/>
                <w:sz w:val="22"/>
                <w:szCs w:val="22"/>
                <w:lang w:val="vi-VN"/>
              </w:rPr>
            </w:pPr>
            <w:r>
              <w:rPr>
                <w:rFonts w:ascii="Times New Roman" w:hAnsi="Times New Roman"/>
                <w:iCs/>
                <w:sz w:val="22"/>
                <w:szCs w:val="22"/>
                <w:lang w:val="vi-VN"/>
              </w:rPr>
              <w:t xml:space="preserve">- Các </w:t>
            </w:r>
            <w:r>
              <w:rPr>
                <w:rFonts w:ascii="Times New Roman" w:hAnsi="Times New Roman"/>
                <w:iCs/>
                <w:sz w:val="22"/>
                <w:szCs w:val="22"/>
              </w:rPr>
              <w:t>t</w:t>
            </w:r>
            <w:r w:rsidR="0075397B" w:rsidRPr="00221C21">
              <w:rPr>
                <w:rFonts w:ascii="Times New Roman" w:hAnsi="Times New Roman"/>
                <w:iCs/>
                <w:sz w:val="22"/>
                <w:szCs w:val="22"/>
                <w:lang w:val="vi-VN"/>
              </w:rPr>
              <w:t xml:space="preserve">ổ chức chính trị xã hội - nghề nghiệp, tổ chức xã hội, tổ chức xã hội - nghề nghiệp trên địa bàn tỉnh; </w:t>
            </w:r>
          </w:p>
          <w:p w:rsidR="0075397B" w:rsidRPr="00221C21" w:rsidRDefault="0085274D" w:rsidP="0075397B">
            <w:pPr>
              <w:widowControl w:val="0"/>
              <w:jc w:val="both"/>
              <w:rPr>
                <w:rFonts w:ascii="Times New Roman" w:hAnsi="Times New Roman"/>
                <w:iCs/>
                <w:spacing w:val="-4"/>
                <w:sz w:val="22"/>
                <w:szCs w:val="22"/>
                <w:lang w:val="vi-VN"/>
              </w:rPr>
            </w:pPr>
            <w:r>
              <w:rPr>
                <w:rFonts w:ascii="Times New Roman" w:hAnsi="Times New Roman"/>
                <w:iCs/>
                <w:spacing w:val="-4"/>
                <w:sz w:val="22"/>
                <w:szCs w:val="22"/>
                <w:lang w:val="vi-VN"/>
              </w:rPr>
              <w:t xml:space="preserve">- Cổng thông tin điện tử </w:t>
            </w:r>
            <w:r w:rsidR="0075397B" w:rsidRPr="00221C21">
              <w:rPr>
                <w:rFonts w:ascii="Times New Roman" w:hAnsi="Times New Roman"/>
                <w:iCs/>
                <w:spacing w:val="-4"/>
                <w:sz w:val="22"/>
                <w:szCs w:val="22"/>
                <w:lang w:val="vi-VN"/>
              </w:rPr>
              <w:t>Đoàn ĐBQH và HĐND tỉnh;</w:t>
            </w:r>
          </w:p>
          <w:p w:rsidR="0075397B" w:rsidRPr="00221C21" w:rsidRDefault="0075397B" w:rsidP="0075397B">
            <w:pPr>
              <w:jc w:val="both"/>
              <w:rPr>
                <w:rFonts w:ascii="Times New Roman" w:hAnsi="Times New Roman"/>
                <w:iCs/>
                <w:sz w:val="22"/>
                <w:szCs w:val="22"/>
                <w:lang w:val="vi-VN"/>
              </w:rPr>
            </w:pPr>
            <w:r w:rsidRPr="00221C21">
              <w:rPr>
                <w:rFonts w:ascii="Times New Roman" w:hAnsi="Times New Roman"/>
                <w:iCs/>
                <w:sz w:val="22"/>
                <w:szCs w:val="22"/>
                <w:lang w:val="vi-VN"/>
              </w:rPr>
              <w:t>- Trung tâm thông tin, Văn phòng UBND tỉnh;</w:t>
            </w:r>
          </w:p>
          <w:p w:rsidR="0075397B" w:rsidRPr="00221C21" w:rsidRDefault="0075397B" w:rsidP="0075397B">
            <w:pPr>
              <w:jc w:val="both"/>
              <w:rPr>
                <w:rFonts w:ascii="Times New Roman" w:hAnsi="Times New Roman"/>
                <w:iCs/>
                <w:sz w:val="22"/>
                <w:szCs w:val="22"/>
                <w:lang w:val="nl-NL"/>
              </w:rPr>
            </w:pPr>
            <w:r w:rsidRPr="00221C21">
              <w:rPr>
                <w:rFonts w:ascii="Times New Roman" w:hAnsi="Times New Roman"/>
                <w:iCs/>
                <w:sz w:val="22"/>
                <w:szCs w:val="22"/>
                <w:lang w:val="nl-NL"/>
              </w:rPr>
              <w:t>- Lãnh đạo, chuyên viên Văn phòng Đoàn ĐBQH và HĐND tỉnh;</w:t>
            </w:r>
          </w:p>
          <w:p w:rsidR="00062E28" w:rsidRPr="008B28DE" w:rsidRDefault="0075397B" w:rsidP="008B28DE">
            <w:pPr>
              <w:ind w:hanging="110"/>
              <w:jc w:val="both"/>
              <w:rPr>
                <w:rFonts w:ascii="Times New Roman" w:hAnsi="Times New Roman"/>
                <w:iCs/>
                <w:color w:val="FF0000"/>
                <w:sz w:val="22"/>
                <w:szCs w:val="22"/>
                <w:lang w:val="nl-NL"/>
              </w:rPr>
            </w:pPr>
            <w:r w:rsidRPr="00221C21">
              <w:rPr>
                <w:rFonts w:ascii="Times New Roman" w:hAnsi="Times New Roman"/>
                <w:iCs/>
                <w:sz w:val="22"/>
                <w:szCs w:val="22"/>
                <w:lang w:val="nl-NL"/>
              </w:rPr>
              <w:t>- Lưu: VT, CTHĐND.</w:t>
            </w:r>
          </w:p>
        </w:tc>
        <w:tc>
          <w:tcPr>
            <w:tcW w:w="3571" w:type="dxa"/>
            <w:shd w:val="clear" w:color="auto" w:fill="auto"/>
          </w:tcPr>
          <w:p w:rsidR="00062E28" w:rsidRPr="006E7A54" w:rsidRDefault="00062E28" w:rsidP="004F142A">
            <w:pPr>
              <w:spacing w:before="40" w:line="340" w:lineRule="exact"/>
              <w:jc w:val="center"/>
              <w:rPr>
                <w:rFonts w:ascii="Times New Roman" w:hAnsi="Times New Roman"/>
                <w:b/>
                <w:lang w:val="fi-FI"/>
              </w:rPr>
            </w:pPr>
            <w:r w:rsidRPr="006E7A54">
              <w:rPr>
                <w:rFonts w:ascii="Times New Roman" w:hAnsi="Times New Roman"/>
                <w:b/>
                <w:lang w:val="fi-FI"/>
              </w:rPr>
              <w:t>CHỦ TỊCH</w:t>
            </w:r>
          </w:p>
          <w:p w:rsidR="00062E28" w:rsidRPr="006E7A54" w:rsidRDefault="00062E28" w:rsidP="004F142A">
            <w:pPr>
              <w:spacing w:line="340" w:lineRule="exact"/>
              <w:jc w:val="center"/>
              <w:rPr>
                <w:rFonts w:ascii="Times New Roman" w:hAnsi="Times New Roman"/>
                <w:b/>
                <w:lang w:val="fi-FI"/>
              </w:rPr>
            </w:pPr>
          </w:p>
          <w:p w:rsidR="00062E28" w:rsidRPr="006E7A54" w:rsidRDefault="00062E28" w:rsidP="004F142A">
            <w:pPr>
              <w:spacing w:line="340" w:lineRule="exact"/>
              <w:jc w:val="center"/>
              <w:rPr>
                <w:rFonts w:ascii="Times New Roman" w:hAnsi="Times New Roman"/>
                <w:b/>
                <w:sz w:val="2"/>
                <w:lang w:val="fi-FI"/>
              </w:rPr>
            </w:pPr>
          </w:p>
          <w:p w:rsidR="00062E28" w:rsidRPr="006E7A54" w:rsidRDefault="00062E28" w:rsidP="004F142A">
            <w:pPr>
              <w:spacing w:line="340" w:lineRule="exact"/>
              <w:jc w:val="center"/>
              <w:rPr>
                <w:rFonts w:ascii="Times New Roman" w:hAnsi="Times New Roman"/>
                <w:b/>
                <w:lang w:val="fi-FI"/>
              </w:rPr>
            </w:pPr>
          </w:p>
          <w:p w:rsidR="00062E28" w:rsidRPr="006E7A54" w:rsidRDefault="00062E28" w:rsidP="004F142A">
            <w:pPr>
              <w:spacing w:line="340" w:lineRule="exact"/>
              <w:jc w:val="center"/>
              <w:rPr>
                <w:rFonts w:ascii="Times New Roman" w:hAnsi="Times New Roman"/>
                <w:b/>
                <w:lang w:val="fi-FI"/>
              </w:rPr>
            </w:pPr>
          </w:p>
          <w:p w:rsidR="00062E28" w:rsidRPr="006E7A54" w:rsidRDefault="00062E28" w:rsidP="004F142A">
            <w:pPr>
              <w:spacing w:line="340" w:lineRule="exact"/>
              <w:jc w:val="center"/>
              <w:rPr>
                <w:rFonts w:ascii="Times New Roman" w:hAnsi="Times New Roman"/>
                <w:b/>
                <w:lang w:val="fi-FI"/>
              </w:rPr>
            </w:pPr>
          </w:p>
          <w:p w:rsidR="00062E28" w:rsidRPr="006E7A54" w:rsidRDefault="00062E28" w:rsidP="004F142A">
            <w:pPr>
              <w:spacing w:line="340" w:lineRule="exact"/>
              <w:jc w:val="center"/>
              <w:rPr>
                <w:rFonts w:ascii="Times New Roman" w:hAnsi="Times New Roman"/>
                <w:b/>
                <w:lang w:val="fi-FI"/>
              </w:rPr>
            </w:pPr>
          </w:p>
          <w:p w:rsidR="00062E28" w:rsidRPr="006E7A54" w:rsidRDefault="00062E28" w:rsidP="004F142A">
            <w:pPr>
              <w:spacing w:line="340" w:lineRule="exact"/>
              <w:jc w:val="center"/>
              <w:rPr>
                <w:rFonts w:ascii="Times New Roman" w:hAnsi="Times New Roman"/>
                <w:b/>
                <w:lang w:val="fi-FI"/>
              </w:rPr>
            </w:pPr>
            <w:r>
              <w:rPr>
                <w:rFonts w:ascii="Times New Roman" w:hAnsi="Times New Roman"/>
                <w:b/>
                <w:lang w:val="fi-FI"/>
              </w:rPr>
              <w:t>Lê Thị Thu Hồng</w:t>
            </w:r>
          </w:p>
        </w:tc>
      </w:tr>
    </w:tbl>
    <w:p w:rsidR="00AF3C41" w:rsidRDefault="00AF3C41"/>
    <w:sectPr w:rsidR="00AF3C41" w:rsidSect="00062E28">
      <w:headerReference w:type="default" r:id="rId7"/>
      <w:footerReference w:type="even" r:id="rId8"/>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945" w:rsidRDefault="00AE2945" w:rsidP="00062E28">
      <w:r>
        <w:separator/>
      </w:r>
    </w:p>
  </w:endnote>
  <w:endnote w:type="continuationSeparator" w:id="0">
    <w:p w:rsidR="00AE2945" w:rsidRDefault="00AE2945" w:rsidP="0006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88E" w:rsidRDefault="007D5619" w:rsidP="00EF48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2E28">
      <w:rPr>
        <w:rStyle w:val="PageNumber"/>
        <w:noProof/>
      </w:rPr>
      <w:t>2</w:t>
    </w:r>
    <w:r>
      <w:rPr>
        <w:rStyle w:val="PageNumber"/>
      </w:rPr>
      <w:fldChar w:fldCharType="end"/>
    </w:r>
  </w:p>
  <w:p w:rsidR="00EF488E" w:rsidRDefault="00AE2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945" w:rsidRDefault="00AE2945" w:rsidP="00062E28">
      <w:r>
        <w:separator/>
      </w:r>
    </w:p>
  </w:footnote>
  <w:footnote w:type="continuationSeparator" w:id="0">
    <w:p w:rsidR="00AE2945" w:rsidRDefault="00AE2945" w:rsidP="00062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966862"/>
      <w:docPartObj>
        <w:docPartGallery w:val="Page Numbers (Top of Page)"/>
        <w:docPartUnique/>
      </w:docPartObj>
    </w:sdtPr>
    <w:sdtEndPr>
      <w:rPr>
        <w:noProof/>
      </w:rPr>
    </w:sdtEndPr>
    <w:sdtContent>
      <w:p w:rsidR="00062E28" w:rsidRDefault="00062E28">
        <w:pPr>
          <w:pStyle w:val="Header"/>
          <w:jc w:val="center"/>
        </w:pPr>
        <w:r>
          <w:fldChar w:fldCharType="begin"/>
        </w:r>
        <w:r>
          <w:instrText xml:space="preserve"> PAGE   \* MERGEFORMAT </w:instrText>
        </w:r>
        <w:r>
          <w:fldChar w:fldCharType="separate"/>
        </w:r>
        <w:r w:rsidR="00441689">
          <w:rPr>
            <w:noProof/>
          </w:rPr>
          <w:t>2</w:t>
        </w:r>
        <w:r>
          <w:rPr>
            <w:noProof/>
          </w:rPr>
          <w:fldChar w:fldCharType="end"/>
        </w:r>
      </w:p>
    </w:sdtContent>
  </w:sdt>
  <w:p w:rsidR="00062E28" w:rsidRDefault="00062E28" w:rsidP="00062E2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E28"/>
    <w:rsid w:val="00033780"/>
    <w:rsid w:val="00062E28"/>
    <w:rsid w:val="000B5602"/>
    <w:rsid w:val="000B7672"/>
    <w:rsid w:val="000E40FB"/>
    <w:rsid w:val="00221C21"/>
    <w:rsid w:val="00223A8E"/>
    <w:rsid w:val="003165E8"/>
    <w:rsid w:val="003349ED"/>
    <w:rsid w:val="003A7192"/>
    <w:rsid w:val="00427045"/>
    <w:rsid w:val="00441689"/>
    <w:rsid w:val="004A4F00"/>
    <w:rsid w:val="005E3725"/>
    <w:rsid w:val="00681856"/>
    <w:rsid w:val="006A3B3D"/>
    <w:rsid w:val="006C74A6"/>
    <w:rsid w:val="007214CB"/>
    <w:rsid w:val="007272FB"/>
    <w:rsid w:val="00737792"/>
    <w:rsid w:val="0075397B"/>
    <w:rsid w:val="007A205F"/>
    <w:rsid w:val="007D5619"/>
    <w:rsid w:val="00823E77"/>
    <w:rsid w:val="0085274D"/>
    <w:rsid w:val="0089403F"/>
    <w:rsid w:val="008B28DE"/>
    <w:rsid w:val="008C0473"/>
    <w:rsid w:val="0093044A"/>
    <w:rsid w:val="00AE2945"/>
    <w:rsid w:val="00AF3C41"/>
    <w:rsid w:val="00BC0E80"/>
    <w:rsid w:val="00C81579"/>
    <w:rsid w:val="00CE5B74"/>
    <w:rsid w:val="00D17146"/>
    <w:rsid w:val="00D657B9"/>
    <w:rsid w:val="00D73E89"/>
    <w:rsid w:val="00DA3BD3"/>
    <w:rsid w:val="00DB666C"/>
    <w:rsid w:val="00E32009"/>
    <w:rsid w:val="00E84ADB"/>
    <w:rsid w:val="00F17F6D"/>
    <w:rsid w:val="00F42B59"/>
    <w:rsid w:val="00F5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E8D395-0F67-414D-AE9F-352AC78B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E28"/>
    <w:pPr>
      <w:spacing w:after="0" w:line="240" w:lineRule="auto"/>
    </w:pPr>
    <w:rPr>
      <w:rFonts w:ascii=".VnTime" w:eastAsia="Times New Roman" w:hAnsi=".VnTime" w:cs="Times New Roman"/>
      <w:szCs w:val="28"/>
    </w:rPr>
  </w:style>
  <w:style w:type="paragraph" w:styleId="Heading1">
    <w:name w:val="heading 1"/>
    <w:basedOn w:val="Normal"/>
    <w:next w:val="Normal"/>
    <w:link w:val="Heading1Char"/>
    <w:qFormat/>
    <w:rsid w:val="00062E28"/>
    <w:pPr>
      <w:keepNext/>
      <w:jc w:val="center"/>
      <w:outlineLvl w:val="0"/>
    </w:pPr>
    <w:rPr>
      <w:b/>
      <w:snapToGrid w:val="0"/>
      <w:sz w:val="26"/>
      <w:szCs w:val="20"/>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2E28"/>
    <w:rPr>
      <w:rFonts w:ascii=".VnTime" w:eastAsia="Times New Roman" w:hAnsi=".VnTime" w:cs="Times New Roman"/>
      <w:b/>
      <w:snapToGrid w:val="0"/>
      <w:sz w:val="26"/>
      <w:szCs w:val="20"/>
      <w:lang w:val="fi-FI"/>
    </w:rPr>
  </w:style>
  <w:style w:type="paragraph" w:styleId="BodyTextIndent">
    <w:name w:val="Body Text Indent"/>
    <w:basedOn w:val="Normal"/>
    <w:link w:val="BodyTextIndentChar"/>
    <w:rsid w:val="00062E28"/>
    <w:pPr>
      <w:ind w:firstLine="720"/>
      <w:jc w:val="both"/>
    </w:pPr>
    <w:rPr>
      <w:rFonts w:ascii="Times New Roman" w:hAnsi="Times New Roman"/>
      <w:szCs w:val="24"/>
    </w:rPr>
  </w:style>
  <w:style w:type="character" w:customStyle="1" w:styleId="BodyTextIndentChar">
    <w:name w:val="Body Text Indent Char"/>
    <w:basedOn w:val="DefaultParagraphFont"/>
    <w:link w:val="BodyTextIndent"/>
    <w:rsid w:val="00062E28"/>
    <w:rPr>
      <w:rFonts w:eastAsia="Times New Roman" w:cs="Times New Roman"/>
      <w:szCs w:val="24"/>
    </w:rPr>
  </w:style>
  <w:style w:type="paragraph" w:styleId="Footer">
    <w:name w:val="footer"/>
    <w:basedOn w:val="Normal"/>
    <w:link w:val="FooterChar"/>
    <w:rsid w:val="00062E28"/>
    <w:pPr>
      <w:tabs>
        <w:tab w:val="center" w:pos="4320"/>
        <w:tab w:val="right" w:pos="8640"/>
      </w:tabs>
    </w:pPr>
  </w:style>
  <w:style w:type="character" w:customStyle="1" w:styleId="FooterChar">
    <w:name w:val="Footer Char"/>
    <w:basedOn w:val="DefaultParagraphFont"/>
    <w:link w:val="Footer"/>
    <w:rsid w:val="00062E28"/>
    <w:rPr>
      <w:rFonts w:ascii=".VnTime" w:eastAsia="Times New Roman" w:hAnsi=".VnTime" w:cs="Times New Roman"/>
      <w:szCs w:val="28"/>
    </w:rPr>
  </w:style>
  <w:style w:type="character" w:styleId="PageNumber">
    <w:name w:val="page number"/>
    <w:basedOn w:val="DefaultParagraphFont"/>
    <w:rsid w:val="00062E28"/>
  </w:style>
  <w:style w:type="paragraph" w:styleId="Header">
    <w:name w:val="header"/>
    <w:basedOn w:val="Normal"/>
    <w:link w:val="HeaderChar"/>
    <w:uiPriority w:val="99"/>
    <w:rsid w:val="00062E28"/>
    <w:pPr>
      <w:tabs>
        <w:tab w:val="center" w:pos="4320"/>
        <w:tab w:val="right" w:pos="8640"/>
      </w:tabs>
    </w:pPr>
  </w:style>
  <w:style w:type="character" w:customStyle="1" w:styleId="HeaderChar">
    <w:name w:val="Header Char"/>
    <w:basedOn w:val="DefaultParagraphFont"/>
    <w:link w:val="Header"/>
    <w:uiPriority w:val="99"/>
    <w:rsid w:val="00062E28"/>
    <w:rPr>
      <w:rFonts w:ascii=".VnTime" w:eastAsia="Times New Roman" w:hAnsi=".VnTime" w:cs="Times New Roman"/>
      <w:szCs w:val="28"/>
    </w:rPr>
  </w:style>
  <w:style w:type="paragraph" w:styleId="NormalWeb">
    <w:name w:val="Normal (Web)"/>
    <w:aliases w:val="Normal (Web) Char,Normal (Web) Char Char Char Char Char,Char Char Char"/>
    <w:basedOn w:val="Normal"/>
    <w:link w:val="NormalWebChar1"/>
    <w:uiPriority w:val="99"/>
    <w:unhideWhenUsed/>
    <w:rsid w:val="00E84ADB"/>
    <w:pPr>
      <w:spacing w:before="100" w:beforeAutospacing="1" w:after="100" w:afterAutospacing="1"/>
    </w:pPr>
    <w:rPr>
      <w:rFonts w:ascii="Times New Roman" w:hAnsi="Times New Roman"/>
      <w:sz w:val="24"/>
      <w:szCs w:val="24"/>
    </w:rPr>
  </w:style>
  <w:style w:type="character" w:customStyle="1" w:styleId="NormalWebChar1">
    <w:name w:val="Normal (Web) Char1"/>
    <w:aliases w:val="Normal (Web) Char Char,Normal (Web) Char Char Char Char Char Char,Char Char Char Char"/>
    <w:link w:val="NormalWeb"/>
    <w:uiPriority w:val="99"/>
    <w:rsid w:val="00E84ADB"/>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A3769-379C-4F26-A1F6-BCE753899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2022-07-19T06:37:00Z</cp:lastPrinted>
  <dcterms:created xsi:type="dcterms:W3CDTF">2022-07-26T06:49:00Z</dcterms:created>
  <dcterms:modified xsi:type="dcterms:W3CDTF">2022-07-26T06:49:00Z</dcterms:modified>
</cp:coreProperties>
</file>